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29BF4570" w:rsidP="1EF5E215" w14:paraId="29D72586" w14:textId="7DE2941F">
      <w:pPr>
        <w:ind w:left="0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n-US"/>
        </w:rPr>
      </w:pPr>
      <w:r w:rsidRPr="1EF5E215" w:rsidR="1EF5E215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n-US"/>
        </w:rPr>
        <w:t>Archivo Municipal</w:t>
      </w:r>
    </w:p>
    <w:p w:rsidR="29BF4570" w:rsidP="29BF4570" w14:paraId="56A62741" w14:textId="5B97BDEB">
      <w:pPr>
        <w:ind w:left="0"/>
        <w:jc w:val="center"/>
      </w:pPr>
      <w:r w:rsidRPr="29BF4570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8504"/>
      </w:tblGrid>
      <w:tr w:rsidTr="2A8562AA" w14:paraId="056C54B7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29BF4570" w:rsidP="1EF5E215" w14:paraId="01911855" w14:textId="7D117BDA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Fines del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Tratamiento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¿Para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qu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é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los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2A8562AA" w14:paraId="013637A2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29BF4570" w:rsidP="1EF5E215" w14:paraId="527DDBBC" w14:textId="2F8C7D92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1EF5E215" w:rsidR="1EF5E21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Gestión del sistema de archivo de los expedientes administrativos de acuerdo con la normativa vigente. Gestión de accesos para fines de investigación o consulta. Fines estadísticos.</w:t>
            </w:r>
          </w:p>
        </w:tc>
      </w:tr>
      <w:tr w:rsidTr="2A8562AA" w14:paraId="3347826E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29BF4570" w:rsidP="1EF5E215" w14:paraId="6D9DBA7C" w14:textId="1EE62F6A">
            <w:pPr>
              <w:spacing w:before="120" w:beforeAutospacing="0" w:after="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1EF5E215" w:rsidR="1EF5E215">
              <w:rPr>
                <w:rFonts w:ascii="Arial" w:hAnsi="Arial" w:eastAsia="Arial" w:cs="Arial"/>
                <w:b/>
                <w:bCs/>
              </w:rPr>
              <w:t>Delegado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protección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datos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Cómo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se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puede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contactar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con el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Delegado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Protección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2A8562AA" w14:paraId="73D5DA83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29BF4570" w:rsidP="2A8562AA" w14:paraId="617023DC" w14:textId="0275750E">
            <w:pPr>
              <w:spacing w:before="120" w:beforeAutospacing="0" w:after="0" w:afterAutospacing="0" w:line="240" w:lineRule="exact"/>
              <w:ind w:left="107"/>
              <w:jc w:val="left"/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</w:pPr>
            <w:r w:rsidRPr="2A8562AA" w:rsidR="2A8562AA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2A8562AA" w:rsidR="2A8562AA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2A8562AA" w:rsidR="2A8562AA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29BF4570" w:rsidP="2A8562AA" w14:paraId="74FC218D" w14:noSpellErr="1" w14:textId="1E5AB80B">
            <w:pPr>
              <w:spacing w:before="120" w:beforeAutospacing="0" w:after="0" w:afterAutospacing="0" w:line="240" w:lineRule="exact"/>
              <w:ind w:left="107"/>
              <w:jc w:val="left"/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</w:pPr>
            <w:hyperlink r:id="R3de1c760ff9f46d6">
              <w:r w:rsidRPr="2A8562AA" w:rsidR="2A8562AA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2A8562AA" w14:paraId="35B078EA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29BF4570" w:rsidP="1EF5E215" w14:paraId="64225F10" w14:textId="596EF942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Base de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legitimación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¿Por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motivos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podemos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tratar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estos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2A8562AA" w14:paraId="22D1CDCA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29BF4570" w:rsidP="1EF5E215" w14:paraId="792EF56F" w14:textId="5469758F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1EF5E215" w:rsidR="1EF5E21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Cumplimiento de una obligación legal art.6.1c)RGPD;</w:t>
            </w:r>
          </w:p>
        </w:tc>
      </w:tr>
      <w:tr w:rsidTr="2A8562AA" w14:paraId="083B6D3F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29BF4570" w:rsidP="1EF5E215" w14:paraId="36D1D393" w14:textId="2676E710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/>
                <w:bCs/>
              </w:rPr>
            </w:pPr>
            <w:r w:rsidRPr="1EF5E215" w:rsidR="1EF5E215">
              <w:rPr>
                <w:rFonts w:ascii="Arial" w:hAnsi="Arial" w:eastAsia="Arial" w:cs="Arial"/>
                <w:b/>
                <w:bCs/>
              </w:rPr>
              <w:t>Detalle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base de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legitimación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</w:tc>
      </w:tr>
      <w:tr w:rsidTr="2A8562AA" w14:paraId="357CA73F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29BF4570" w:rsidP="1EF5E215" w14:paraId="33A78CA6" w14:textId="7C5E36B5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1EF5E215" w:rsidR="1EF5E21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- Ley 7/1985, de 2 de abril, reguladora de las Bases del Régimen Local   - Ley 16/1985, de 25 de junio, de Patrimonio Histórico Español</w:t>
            </w:r>
          </w:p>
        </w:tc>
      </w:tr>
      <w:tr w:rsidTr="2A8562AA" w14:paraId="71976A99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29BF4570" w:rsidP="1EF5E215" w14:paraId="38790562" w14:textId="111E45E0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1EF5E215" w:rsidR="1EF5E215">
              <w:rPr>
                <w:rFonts w:ascii="Arial" w:hAnsi="Arial" w:eastAsia="Arial" w:cs="Arial"/>
                <w:b/>
                <w:bCs/>
              </w:rPr>
              <w:t>Categoría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de los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afectados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tipo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personas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físicas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son los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afectados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por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este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tratamiento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2A8562AA" w14:paraId="2D869DD3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29BF4570" w:rsidP="1EF5E215" w14:paraId="0EF2FF02" w14:textId="38B123D6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1EF5E215" w:rsidR="1EF5E21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Ciudadanos y residentes, solicitantes, empleados.</w:t>
            </w:r>
          </w:p>
        </w:tc>
      </w:tr>
      <w:tr w:rsidTr="2A8562AA" w14:paraId="2E3054E4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29BF4570" w:rsidP="1EF5E215" w14:paraId="4B3BCBFD" w14:textId="68955E48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1EF5E215" w:rsidR="1EF5E215">
              <w:rPr>
                <w:rFonts w:ascii="Arial" w:hAnsi="Arial" w:eastAsia="Arial" w:cs="Arial"/>
                <w:b/>
                <w:bCs/>
              </w:rPr>
              <w:t>Categoría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Datos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Personales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Qu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é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2A8562AA" w14:paraId="28410458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29BF4570" w:rsidP="1EF5E215" w14:paraId="03D91C0C" w14:textId="17CB5FBF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1EF5E215" w:rsidR="1EF5E21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</w:rPr>
              <w:t>Identificativos, características personales</w:t>
            </w:r>
          </w:p>
        </w:tc>
      </w:tr>
      <w:tr w:rsidTr="2A8562AA" w14:paraId="2FB09254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29BF4570" w:rsidP="1EF5E215" w14:paraId="27298ABA" w14:textId="2CC8EAC2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1EF5E215" w:rsidR="1EF5E215">
              <w:rPr>
                <w:rFonts w:ascii="Arial" w:hAnsi="Arial" w:eastAsia="Arial" w:cs="Arial"/>
                <w:b/>
                <w:bCs/>
              </w:rPr>
              <w:t>Categorías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destinatarios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comunicaciones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¿A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quién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se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comunica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o cede la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información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</w:rPr>
              <w:t xml:space="preserve">? </w:t>
            </w:r>
          </w:p>
        </w:tc>
      </w:tr>
      <w:tr w:rsidTr="2A8562AA" w14:paraId="01B0370D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29BF4570" w:rsidP="1EF5E215" w14:paraId="5D031A63" w14:textId="57E02C41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1EF5E215" w:rsidR="1EF5E21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No existen comunicaciones previstas.</w:t>
            </w:r>
          </w:p>
        </w:tc>
      </w:tr>
      <w:tr w:rsidTr="2A8562AA" w14:paraId="0341605B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29BF4570" w:rsidP="1EF5E215" w14:paraId="5A3CC9DF" w14:textId="4F417570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</w:rPr>
            </w:pPr>
            <w:r w:rsidRPr="1EF5E215" w:rsidR="1EF5E215">
              <w:rPr>
                <w:rFonts w:ascii="Arial" w:hAnsi="Arial" w:eastAsia="Arial" w:cs="Arial"/>
                <w:b/>
                <w:bCs/>
              </w:rPr>
              <w:t>Transferencias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Internacionales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Realizamos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transferencia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internacional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1EF5E215" w:rsidR="1EF5E215">
              <w:rPr>
                <w:rFonts w:ascii="Arial" w:hAnsi="Arial" w:eastAsia="Arial" w:cs="Arial"/>
              </w:rPr>
              <w:t xml:space="preserve"> </w:t>
            </w:r>
          </w:p>
        </w:tc>
      </w:tr>
      <w:tr w:rsidTr="2A8562AA" w14:paraId="202E8146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29BF4570" w:rsidP="1EF5E215" w14:paraId="42985B8C" w14:textId="617A3196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1EF5E215" w:rsidR="1EF5E21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No existen transferencias internacionales de datos previstas</w:t>
            </w:r>
          </w:p>
        </w:tc>
      </w:tr>
      <w:tr w:rsidTr="2A8562AA" w14:paraId="49958DD6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29BF4570" w:rsidP="1EF5E215" w14:paraId="74428426" w14:textId="11CF92DD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1EF5E215" w:rsidR="1EF5E215">
              <w:rPr>
                <w:rFonts w:ascii="Arial" w:hAnsi="Arial" w:eastAsia="Arial" w:cs="Arial"/>
                <w:b/>
                <w:bCs/>
              </w:rPr>
              <w:t>Plazos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previstos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supresión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¿Durante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cuánto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tiempo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guardamos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los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este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tipo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tratamiento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2A8562AA" w14:paraId="6201F417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29BF4570" w:rsidP="1EF5E215" w14:paraId="16470072" w14:textId="6732D053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1EF5E215" w:rsidR="1EF5E21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Los datos personales se conservarán hasta que se haya cumplido el plazo de prescripción de posibles responsabilidades nacidas del tratamiento.</w:t>
            </w:r>
          </w:p>
        </w:tc>
      </w:tr>
      <w:tr w:rsidTr="2A8562AA" w14:paraId="7AE407A2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center"/>
          </w:tcPr>
          <w:p w:rsidR="29BF4570" w:rsidP="1EF5E215" w14:paraId="4FEC9121" w14:textId="5A8A81BF">
            <w:pPr>
              <w:spacing w:before="120" w:beforeAutospacing="0" w:after="120" w:afterAutospacing="0"/>
              <w:ind w:left="105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1EF5E215" w:rsidR="1EF5E215">
              <w:rPr>
                <w:rFonts w:ascii="Arial" w:hAnsi="Arial" w:eastAsia="Arial" w:cs="Arial"/>
                <w:b/>
                <w:bCs/>
              </w:rPr>
              <w:t>Medidas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>seguridad</w:t>
            </w:r>
            <w:r w:rsidRPr="1EF5E215" w:rsidR="1EF5E215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medidas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seguridad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hemos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adoptado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para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garantizar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el 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>cumplimiento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del RGPD?</w:t>
            </w:r>
            <w:r w:rsidRPr="1EF5E215" w:rsidR="1EF5E21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2A8562AA" w14:paraId="495E4EA3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center"/>
          </w:tcPr>
          <w:p w:rsidR="29BF4570" w:rsidP="1EF5E215" w14:paraId="7CE1E56E" w14:textId="33313DA9">
            <w:pPr>
              <w:spacing w:before="120" w:beforeAutospacing="0" w:after="120" w:afterAutospacing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EF5E215" w:rsidR="1EF5E215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16572A36" w14:paraId="69BDE48E" w14:textId="55CA5A51"/>
    <w:p w:rsidR="29BF4570" w:rsidP="29BF4570" w14:paraId="0AF57EDE" w14:textId="0B7F79CC"/>
    <w:sectPr w:rsidSect="0092253D">
      <w:headerReference w:type="default" r:id="rId7"/>
      <w:footerReference w:type="default" r:id="rId8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0" w:type="auto"/>
      <w:tblLayout w:type="fixed"/>
      <w:tblLook w:val="04A0"/>
    </w:tblPr>
    <w:tblGrid>
      <w:gridCol w:w="2835"/>
      <w:gridCol w:w="2835"/>
      <w:gridCol w:w="2835"/>
    </w:tblGrid>
    <w:tr w:rsidTr="1EF5E215" w14:paraId="592A74D7">
      <w:tblPrEx>
        <w:tblW w:w="0" w:type="auto"/>
        <w:tblLayout w:type="fixed"/>
        <w:tblLook w:val="04A0"/>
      </w:tblPrEx>
      <w:tc>
        <w:tcPr>
          <w:tcW w:w="2835" w:type="dxa"/>
        </w:tcPr>
        <w:p w:rsidR="1EF5E215" w:rsidP="1EF5E215" w14:paraId="4FC2310F" w14:textId="72657DC9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</w:tcPr>
        <w:p w:rsidR="1EF5E215" w:rsidP="1EF5E215" w14:paraId="465F53DD" w14:textId="7938EBCB">
          <w:pPr>
            <w:pStyle w:val="Header"/>
            <w:bidi w:val="0"/>
            <w:jc w:val="center"/>
          </w:pPr>
        </w:p>
      </w:tc>
      <w:tc>
        <w:tcPr>
          <w:tcW w:w="2835" w:type="dxa"/>
        </w:tcPr>
        <w:p w:rsidR="1EF5E215" w:rsidP="1EF5E215" w14:paraId="3E8BEEE3" w14:textId="0C127F09">
          <w:pPr>
            <w:pStyle w:val="Header"/>
            <w:bidi w:val="0"/>
            <w:ind w:right="-115"/>
            <w:jc w:val="right"/>
          </w:pPr>
        </w:p>
      </w:tc>
    </w:tr>
  </w:tbl>
  <w:p w:rsidR="1EF5E215" w:rsidP="1EF5E215" w14:paraId="7D696BBE" w14:textId="646D576E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1920391"/>
    <w:rsid w:val="03B254EF"/>
    <w:rsid w:val="16572A36"/>
    <w:rsid w:val="1EF5E215"/>
    <w:rsid w:val="252B0587"/>
    <w:rsid w:val="29BF4570"/>
    <w:rsid w:val="2A8562AA"/>
    <w:rsid w:val="2DA6AB58"/>
    <w:rsid w:val="30F0A4CE"/>
    <w:rsid w:val="3EE3C1EC"/>
    <w:rsid w:val="6554A7DC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w:type="table" w:styleId="GridTable1LightAccent1">
    <w:name w:val="Grid Table 1 Light Accent 1"/>
    <w:basedOn w:val="NormalTable0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styles" Target="styles.xml" Id="rId10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theme" Target="theme/theme1.xml" Id="rId9" /><Relationship Type="http://schemas.openxmlformats.org/officeDocument/2006/relationships/hyperlink" Target="mailto:giraom@yahoo.es" TargetMode="External" Id="R3de1c760ff9f46d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c271d61dab904376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c271d61dab904376"/>
  </wetp:taskpane>
</wetp:taskpanes>
</file>

<file path=word/webextensions/webextension.xml><?xml version="1.0" encoding="utf-8"?>
<we:webextension xmlns:we="http://schemas.microsoft.com/office/webextensions/webextension/2010/11" id="4f9a558c-9edd-4dcb-b1fc-41c1e0439a9d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3CDD7-1CEB-426C-B87F-DA9676B21E18}">
  <ds:schemaRefs/>
</ds:datastoreItem>
</file>

<file path=customXml/itemProps2.xml><?xml version="1.0" encoding="utf-8"?>
<ds:datastoreItem xmlns:ds="http://schemas.openxmlformats.org/officeDocument/2006/customXml" ds:itemID="{47603094-2E7E-4CEF-8711-CF8FA5F5D7AE}">
  <ds:schemaRefs/>
</ds:datastoreItem>
</file>

<file path=customXml/itemProps3.xml><?xml version="1.0" encoding="utf-8"?>
<ds:datastoreItem xmlns:ds="http://schemas.openxmlformats.org/officeDocument/2006/customXml" ds:itemID="{C814B903-F3A6-4AE6-BA6A-12A624EBB9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48</cp:revision>
  <dcterms:created xsi:type="dcterms:W3CDTF">2019-07-10T15:31:00Z</dcterms:created>
  <dcterms:modified xsi:type="dcterms:W3CDTF">2020-05-11T07:54:41Z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