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04067B46" w:rsidP="57B18C8D" w14:paraId="7F8C1711" w14:textId="585AFBF7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57B18C8D" w:rsidR="57B18C8D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Servicios de Movilidad</w:t>
      </w:r>
    </w:p>
    <w:p w:rsidR="04067B46" w:rsidP="04067B46" w14:paraId="4DFAD75B" w14:textId="18912CD1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19444E1E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57B18C8D" w14:paraId="188EEF55" w14:textId="5954BACE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57B18C8D" w:rsidR="57B18C8D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57B18C8D" w:rsidR="57B18C8D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7B18C8D" w:rsidR="57B18C8D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57B18C8D" w:rsidR="57B18C8D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9444E1E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57B18C8D" w14:paraId="5DAB6C7B" w14:textId="6B3FE3E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7B18C8D" w:rsidR="57B18C8D">
              <w:rPr>
                <w:rFonts w:ascii="Arial" w:hAnsi="Arial" w:eastAsia="Arial" w:cs="Arial"/>
                <w:noProof w:val="0"/>
                <w:lang w:val="es-ES"/>
              </w:rPr>
              <w:t>Gestión de Servicios de Movilidad para la ordenación del tráfico de vehículos y  personas en vías urbanas..</w:t>
            </w:r>
          </w:p>
        </w:tc>
      </w:tr>
      <w:tr w:rsidTr="19444E1E" w14:paraId="7B144275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36E82C16" w:rsidP="57B18C8D" w14:paraId="76ECCE3A" w14:textId="06699810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57B18C8D" w:rsidR="57B18C8D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57B18C8D" w:rsidR="57B18C8D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57B18C8D" w:rsidR="57B18C8D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9444E1E" w14:paraId="56771593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36E82C16" w:rsidP="57B18C8D" w14:paraId="050D6181" w14:textId="58A9EB55">
            <w:pPr>
              <w:pStyle w:val="TableParagraph"/>
              <w:rPr>
                <w:rFonts w:ascii="Arial" w:hAnsi="Arial" w:eastAsia="Arial" w:cs="Arial"/>
                <w:noProof w:val="0"/>
                <w:lang w:val="es-ES"/>
              </w:rPr>
            </w:pPr>
            <w:r w:rsidRPr="57B18C8D" w:rsidR="57B18C8D">
              <w:rPr>
                <w:rFonts w:ascii="Arial" w:hAnsi="Arial" w:eastAsia="Arial" w:cs="Arial"/>
                <w:noProof w:val="0"/>
                <w:lang w:val="es-ES"/>
              </w:rPr>
              <w:t>{{DELEGADO DE PROTECCIÓN DE DATOS}}</w:t>
            </w:r>
          </w:p>
          <w:p w:rsidR="36E82C16" w:rsidP="57B18C8D" w14:paraId="690F8DC1" w14:textId="3794BAC4">
            <w:pPr>
              <w:pStyle w:val="TableParagraph"/>
              <w:rPr>
                <w:rFonts w:ascii="Arial" w:hAnsi="Arial" w:eastAsia="Arial" w:cs="Arial"/>
                <w:noProof w:val="0"/>
                <w:lang w:val="es-ES"/>
              </w:rPr>
            </w:pPr>
            <w:r w:rsidRPr="57B18C8D" w:rsidR="57B18C8D">
              <w:rPr>
                <w:rFonts w:ascii="Arial" w:hAnsi="Arial" w:eastAsia="Arial" w:cs="Arial"/>
                <w:noProof w:val="0"/>
                <w:lang w:val="es-ES"/>
              </w:rPr>
              <w:t>{{cp:909121:Email}}</w:t>
            </w:r>
          </w:p>
        </w:tc>
      </w:tr>
      <w:tr w:rsidTr="19444E1E" w14:paraId="10A2116C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36E82C16" w:rsidP="57B18C8D" w14:paraId="6FD475F1" w14:textId="7B73E563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57B18C8D" w:rsidR="57B18C8D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57B18C8D" w:rsidR="57B18C8D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7B18C8D" w:rsidR="57B18C8D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57B18C8D" w:rsidR="57B18C8D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9444E1E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57B18C8D" w14:paraId="6A05A809" w14:textId="18842D0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7B18C8D" w:rsidR="57B18C8D">
              <w:rPr>
                <w:rFonts w:ascii="Arial" w:hAnsi="Arial" w:eastAsia="Arial" w:cs="Arial"/>
                <w:noProof w:val="0"/>
                <w:lang w:val="es-ES"/>
              </w:rPr>
              <w:t>Interés público en base al art. 6.1 e) RGPD;</w:t>
            </w:r>
          </w:p>
        </w:tc>
      </w:tr>
      <w:tr w:rsidTr="19444E1E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7B18C8D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57B18C8D" w:rsidR="57B18C8D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19444E1E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57B18C8D" w14:paraId="72A3D3EC" w14:textId="0F62D08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7B18C8D" w:rsidR="57B18C8D">
              <w:rPr>
                <w:rFonts w:ascii="Arial" w:hAnsi="Arial" w:eastAsia="Arial" w:cs="Arial"/>
                <w:noProof w:val="0"/>
                <w:lang w:val="es-ES"/>
              </w:rPr>
              <w:t>- Ley 7/1985, de 2 de abril, Reguladora de las Bases del Régimen Local  - y demás normativa aplicable.</w:t>
            </w:r>
          </w:p>
        </w:tc>
      </w:tr>
      <w:tr w:rsidTr="19444E1E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7B18C8D" w14:paraId="33CEA993" w14:textId="3B53A97A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57B18C8D" w:rsidR="57B18C8D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57B18C8D" w:rsidR="57B18C8D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7B18C8D" w:rsidR="57B18C8D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57B18C8D" w:rsidR="57B18C8D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9444E1E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57B18C8D" w14:paraId="60061E4C" w14:textId="2B983DD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7B18C8D" w:rsidR="57B18C8D">
              <w:rPr>
                <w:rFonts w:ascii="Arial" w:hAnsi="Arial" w:eastAsia="Arial" w:cs="Arial"/>
                <w:noProof w:val="0"/>
                <w:lang w:val="es-ES"/>
              </w:rPr>
              <w:t>Ciudadanos y residentes, solicitantes, empleados.</w:t>
            </w:r>
          </w:p>
        </w:tc>
      </w:tr>
      <w:tr w:rsidTr="19444E1E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7B18C8D" w14:paraId="7348D19D" w14:textId="39F2B8D4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7B18C8D" w:rsidR="57B18C8D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57B18C8D" w:rsidR="57B18C8D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7B18C8D" w:rsidR="57B18C8D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57B18C8D" w:rsidR="57B18C8D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9444E1E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57B18C8D" w14:paraId="3DEEC669" w14:textId="51A942D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7B18C8D" w:rsidR="57B18C8D">
              <w:rPr>
                <w:rFonts w:ascii="Arial" w:hAnsi="Arial" w:eastAsia="Arial" w:cs="Arial"/>
                <w:noProof w:val="0"/>
                <w:lang w:val="es-ES"/>
              </w:rPr>
              <w:t>Identificativos, características personales</w:t>
            </w:r>
          </w:p>
        </w:tc>
      </w:tr>
      <w:tr w:rsidTr="19444E1E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7B18C8D" w14:paraId="59F9C5C5" w14:textId="27981C8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57B18C8D" w:rsidR="57B18C8D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57B18C8D" w:rsidR="57B18C8D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7B18C8D" w:rsidR="57B18C8D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57B18C8D" w:rsidR="57B18C8D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19444E1E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57B18C8D" w14:paraId="049F31CB" w14:textId="1AED491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7B18C8D" w:rsidR="57B18C8D">
              <w:rPr>
                <w:rFonts w:ascii="Arial" w:hAnsi="Arial" w:eastAsia="Arial" w:cs="Arial"/>
                <w:noProof w:val="0"/>
                <w:lang w:val="es-ES"/>
              </w:rPr>
              <w:t>no existen cesiones de datos previstas</w:t>
            </w:r>
          </w:p>
        </w:tc>
      </w:tr>
      <w:tr w:rsidTr="19444E1E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7B18C8D" w14:paraId="6237AF78" w14:textId="5E8149C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7B18C8D" w:rsidR="57B18C8D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57B18C8D" w:rsidR="57B18C8D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7B18C8D" w:rsidR="57B18C8D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57B18C8D" w:rsidR="57B18C8D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9444E1E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57B18C8D" w14:paraId="62486C05" w14:textId="27774D1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7B18C8D" w:rsidR="57B18C8D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19444E1E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7B18C8D" w14:paraId="5AA82DA4" w14:textId="577D7EF4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7B18C8D" w:rsidR="57B18C8D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57B18C8D" w:rsidR="57B18C8D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7B18C8D" w:rsidR="57B18C8D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57B18C8D" w:rsidR="57B18C8D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9444E1E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57B18C8D" w14:paraId="1299C43A" w14:textId="49FEE22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7B18C8D" w:rsidR="57B18C8D">
              <w:rPr>
                <w:rFonts w:ascii="Arial" w:hAnsi="Arial" w:eastAsia="Arial" w:cs="Arial"/>
                <w:noProof w:val="0"/>
                <w:lang w:val="es-ES"/>
              </w:rPr>
              <w:t>Los datos serán conservados hasta que se haya cumplido el plazo de prescripción de posibles responsabilidades nacidas del tratamiento.</w:t>
            </w:r>
          </w:p>
        </w:tc>
      </w:tr>
      <w:tr w:rsidTr="19444E1E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57B18C8D" w14:paraId="2E24B069" w14:textId="3697480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7B18C8D" w:rsidR="57B18C8D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57B18C8D" w:rsidR="57B18C8D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57B18C8D" w:rsidR="57B18C8D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57B18C8D" w:rsidR="57B18C8D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19444E1E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57B18C8D" w14:paraId="3CF2D8B6" w14:textId="00BAFE0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57B18C8D" w:rsidR="57B18C8D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 Anexo II (Medidas de Seguridad) del Real Decreto 3/2010, de 8 de enero, por el que se  regula el Esquema Nacional de Seguridad en el ámbito de la Administración Electrónica.</w:t>
            </w:r>
          </w:p>
        </w:tc>
      </w:tr>
    </w:tbl>
    <w:p w:rsidR="36E82C16" w14:paraId="6A7EB725" w14:textId="57FD6A80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4067B46"/>
    <w:rsid w:val="19444E1E"/>
    <w:rsid w:val="36E82C16"/>
    <w:rsid w:val="57B18C8D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7e8f0bdd03d54540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7e8f0bdd03d54540"/>
  </wetp:taskpane>
</wetp:taskpanes>
</file>

<file path=word/webextensions/webextension.xml><?xml version="1.0" encoding="utf-8"?>
<we:webextension xmlns:we="http://schemas.microsoft.com/office/webextensions/webextension/2010/11" id="3259dca4-3298-4bac-ba99-2773cb239085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8C21D-B867-44D3-8EB4-DEAE72ED758B}">
  <ds:schemaRefs/>
</ds:datastoreItem>
</file>

<file path=customXml/itemProps2.xml><?xml version="1.0" encoding="utf-8"?>
<ds:datastoreItem xmlns:ds="http://schemas.openxmlformats.org/officeDocument/2006/customXml" ds:itemID="{6A443CEC-AE23-4729-9129-D4F4D38911A9}">
  <ds:schemaRefs/>
</ds:datastoreItem>
</file>

<file path=customXml/itemProps3.xml><?xml version="1.0" encoding="utf-8"?>
<ds:datastoreItem xmlns:ds="http://schemas.openxmlformats.org/officeDocument/2006/customXml" ds:itemID="{A03195B5-98CD-4A4E-BA53-8F8A7F1C27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41</cp:revision>
  <dcterms:created xsi:type="dcterms:W3CDTF">2019-07-10T15:31:00Z</dcterms:created>
  <dcterms:modified xsi:type="dcterms:W3CDTF">2020-04-13T07:40:35Z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